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Minutes for Troy Community Park Committee meeting on March 26, 2026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Troy Community Park Committee met on Thursday, March 26, 2026 at the park.  Those present were Betsy Hinds, Courtney Owens, Selena Smith, Mary Winder, and Jennifer Whetstine.  Jackie Peden was present for a portion of the meeting.</w:t>
      </w:r>
    </w:p>
    <w:p w:rsidR="00000000" w:rsidDel="00000000" w:rsidP="00000000" w:rsidRDefault="00000000" w:rsidRPr="00000000" w14:paraId="00000004">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Peden submitted her resignation to the Park Committee due to her moving away from Troy.  The other group members are very sorry to see her leave, and they thanked her sincerely for everything she’s done for the park during her tenure.  They enjoyed working with her and told her that she will certainly be missed.  The group still has seven members, so there is no need to seek an additional member at this time.</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Smith read the minutes of the meeting held Oct. 23, 2025.  Owens moved to accept these as read, Smith seconded the motion, and it passed unanimously.</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Winder presented the financial report.  The group currently has $4,805.24 in its account.  The group received $4,000 from the Rec. Board last year, but the group did not receive the additional $10,000 the Rec. Board said it would provide to the Park Committee.</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Winder will contact Mike Estes with the Rec. Board to find out what amount of funding the Rec Board will provide to the Park Committee this year and when the Park Committee will be receiving that money.  The Park Committee needs to know this information, so the group members can make plans.</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Also, Peden will contact Mike Estes to discuss her being the administrator of the Geocache in the park.  She would like to serve in that role, even though she will no longer be on the Park Committee.</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The group members then began planning a grand opening event for the disc golf course at the park.  Ideas they are considering include:  refreshments, a ribbon cutting, disc golf demonstration, giveaways like free frisbees, etc. The group is thinking of perhaps June 6 from 10 a.m. to noon for the event.  </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Hinds will check on the cost of buying frisbees with Fox Trot Fairways and logo printed on them to give away at the grand opening.  Owens will check with the owners of the Coffee Bus to see if it might be able to be at the event.  She will also ask Donnie Dugger if he could come demonstrate disc golf techniques at the event.  Winder will check to see if the Doniphan County Chamber of Commerce could do a ribbon cutting at the grand opening.  The Park Committee could send invitations to the sponsors of the course.</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The group members also talked about possible additions to the course, such as benches, trash receptacles, hooks for hanging bags, box for lost discs, etc.  They decided to take action on these in the future.</w:t>
      </w:r>
    </w:p>
    <w:p w:rsidR="00000000" w:rsidDel="00000000" w:rsidP="00000000" w:rsidRDefault="00000000" w:rsidRPr="00000000" w14:paraId="0000000C">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the committee members discussed the volleyball court, and the park banner was put back up on the fence.  Hinds will create a diagram of the tie-down locations on the court.  The boundary is in place, but it needs to be reattached in one corner. Hinds got some cabinet straps to keep the lid of the storage box closed.  The group may need to get more volleyballs.</w:t>
      </w:r>
    </w:p>
    <w:p w:rsidR="00000000" w:rsidDel="00000000" w:rsidP="00000000" w:rsidRDefault="00000000" w:rsidRPr="00000000" w14:paraId="0000000D">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will contact Jim Horner with the City of Troy to ask him to open restrooms at the park when the weather is warm enough for that and to see if the city crew will be able to clean the restrooms and sweep the shelterhouse as they did last year.  She will also ask him if the city crew could pick up a dump truck load of wood chips for the playground at the park and dump them near the playground area</w:t>
      </w:r>
    </w:p>
    <w:p w:rsidR="00000000" w:rsidDel="00000000" w:rsidP="00000000" w:rsidRDefault="00000000" w:rsidRPr="00000000" w14:paraId="0000000E">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next topic for discussion was managing the roadside trees at the park.  Some trees have been removed and trimmed over the winter for safety purposes.  Smith will check into the cost of having a white oak or bur oak planted along the park roadside in an open area either this spring or in the fall.  Whetstine moved to get the tree for no more than $500 (including planting), Owens seconded the motion, and it passed unanimously.  There was discussion about care for the tree after it is planted–watering it, etc.  Details will be confirmed later.</w:t>
      </w:r>
    </w:p>
    <w:p w:rsidR="00000000" w:rsidDel="00000000" w:rsidP="00000000" w:rsidRDefault="00000000" w:rsidRPr="00000000" w14:paraId="0000000F">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native wildflower plants that Smith helped Troy Elementary School children plant last year look good.  Winder will check with Luke Terry and Tyler Warner to see if the Park Committee should put off burning the native grass patch for a year to give the recently planted wildflowers a chance to become better established.  Smith will wait on putting wildflower signs back up in native area until she knows if the area will be burned this summer.</w:t>
      </w:r>
    </w:p>
    <w:p w:rsidR="00000000" w:rsidDel="00000000" w:rsidP="00000000" w:rsidRDefault="00000000" w:rsidRPr="00000000" w14:paraId="00000010">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Smith is going to keep her eye on the ragweed situation at the edge of the native grass/wildflower patch.</w:t>
      </w:r>
    </w:p>
    <w:p w:rsidR="00000000" w:rsidDel="00000000" w:rsidP="00000000" w:rsidRDefault="00000000" w:rsidRPr="00000000" w14:paraId="00000011">
      <w:pPr>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from Troy High School and Troy Elementary School will be helping with several projects at the park during their Community Service Day on April 24, with May 1 rain date.  Tasks the students will work on include picking up trash and sticks/branches, cleaning up around rock snake, spreading wood chips under playground equipment, washing wildlife signs, etc.</w:t>
      </w:r>
    </w:p>
    <w:p w:rsidR="00000000" w:rsidDel="00000000" w:rsidP="00000000" w:rsidRDefault="00000000" w:rsidRPr="00000000" w14:paraId="00000012">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Group members then discussed a “Little Mr. and Ms. Firecracker Contest” for children, with the contest to be held as part of the Troy 4th of July celebration.  Lots of ideas were shared.  More information will be provided as the group decides on details.  </w:t>
      </w:r>
    </w:p>
    <w:p w:rsidR="00000000" w:rsidDel="00000000" w:rsidP="00000000" w:rsidRDefault="00000000" w:rsidRPr="00000000" w14:paraId="00000013">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this time, the group plans to hold the judging on July 4, perhaps registering at 12:30 p.m. with judging beginning at 1 p.m.  The winners would ride in the parade. The age group would be 4 to 6 or 7.  Gabe Owens has a stage that could be used.  The children would be asked to wear patriotic clothes. </w:t>
      </w:r>
    </w:p>
    <w:p w:rsidR="00000000" w:rsidDel="00000000" w:rsidP="00000000" w:rsidRDefault="00000000" w:rsidRPr="00000000" w14:paraId="00000014">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group discussed the idea of purchasing a bluetooth speaker with microphone to use during various park events.  Hinds will check on prices.</w:t>
      </w:r>
    </w:p>
    <w:p w:rsidR="00000000" w:rsidDel="00000000" w:rsidP="00000000" w:rsidRDefault="00000000" w:rsidRPr="00000000" w14:paraId="00000015">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Christmas decorations in the park looked very nice.</w:t>
      </w:r>
    </w:p>
    <w:p w:rsidR="00000000" w:rsidDel="00000000" w:rsidP="00000000" w:rsidRDefault="00000000" w:rsidRPr="00000000" w14:paraId="00000016">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Park Committee may see about holding a storytime in the park this fall.</w:t>
      </w:r>
    </w:p>
    <w:p w:rsidR="00000000" w:rsidDel="00000000" w:rsidP="00000000" w:rsidRDefault="00000000" w:rsidRPr="00000000" w14:paraId="00000017">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Bree Schultz is working on a new sign for the rock snake.</w:t>
      </w:r>
    </w:p>
    <w:p w:rsidR="00000000" w:rsidDel="00000000" w:rsidP="00000000" w:rsidRDefault="00000000" w:rsidRPr="00000000" w14:paraId="00000018">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group needs to check on trail maps.  The QR codes idea is on hold for now.</w:t>
      </w:r>
    </w:p>
    <w:p w:rsidR="00000000" w:rsidDel="00000000" w:rsidP="00000000" w:rsidRDefault="00000000" w:rsidRPr="00000000" w14:paraId="00000019">
      <w:pPr>
        <w:ind w:lef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next meeting of the Troy Community Park Committee will be held on April 23, 2026 at 6 p.m. at the park.</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8">
      <w:pPr>
        <w:ind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ab/>
        <w:tab/>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